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b w:val="1"/>
          <w:u w:val="single"/>
        </w:rPr>
      </w:pPr>
      <w:r w:rsidDel="00000000" w:rsidR="00000000" w:rsidRPr="00000000">
        <w:rPr>
          <w:b w:val="1"/>
          <w:u w:val="single"/>
          <w:rtl w:val="0"/>
        </w:rPr>
        <w:t xml:space="preserve">Trelales Primary school</w:t>
      </w:r>
    </w:p>
    <w:p w:rsidR="00000000" w:rsidDel="00000000" w:rsidP="00000000" w:rsidRDefault="00000000" w:rsidRPr="00000000" w14:paraId="00000002">
      <w:pPr>
        <w:spacing w:after="0" w:line="240" w:lineRule="auto"/>
        <w:jc w:val="center"/>
        <w:rPr>
          <w:b w:val="1"/>
          <w:u w:val="single"/>
        </w:rPr>
      </w:pPr>
      <w:r w:rsidDel="00000000" w:rsidR="00000000" w:rsidRPr="00000000">
        <w:rPr>
          <w:b w:val="1"/>
          <w:u w:val="single"/>
          <w:rtl w:val="0"/>
        </w:rPr>
        <w:t xml:space="preserve">School Improvement Plan Summary</w:t>
      </w:r>
    </w:p>
    <w:p w:rsidR="00000000" w:rsidDel="00000000" w:rsidP="00000000" w:rsidRDefault="00000000" w:rsidRPr="00000000" w14:paraId="00000003">
      <w:pPr>
        <w:spacing w:after="0" w:line="240" w:lineRule="auto"/>
        <w:jc w:val="center"/>
        <w:rPr>
          <w:b w:val="1"/>
          <w:u w:val="single"/>
        </w:rPr>
      </w:pPr>
      <w:r w:rsidDel="00000000" w:rsidR="00000000" w:rsidRPr="00000000">
        <w:rPr>
          <w:b w:val="1"/>
          <w:u w:val="single"/>
          <w:rtl w:val="0"/>
        </w:rPr>
        <w:t xml:space="preserve">2024-25</w:t>
      </w:r>
    </w:p>
    <w:p w:rsidR="00000000" w:rsidDel="00000000" w:rsidP="00000000" w:rsidRDefault="00000000" w:rsidRPr="00000000" w14:paraId="00000004">
      <w:pPr>
        <w:spacing w:after="0" w:line="240" w:lineRule="auto"/>
        <w:jc w:val="center"/>
        <w:rPr>
          <w:b w:val="1"/>
          <w:u w:val="single"/>
        </w:rPr>
      </w:pPr>
      <w:r w:rsidDel="00000000" w:rsidR="00000000" w:rsidRPr="00000000">
        <w:rPr>
          <w:rtl w:val="0"/>
        </w:rPr>
      </w:r>
    </w:p>
    <w:tbl>
      <w:tblPr>
        <w:tblStyle w:val="Table1"/>
        <w:tblW w:w="15945.0" w:type="dxa"/>
        <w:jc w:val="left"/>
        <w:tblInd w:w="-11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25"/>
        <w:gridCol w:w="3285"/>
        <w:gridCol w:w="11535"/>
        <w:tblGridChange w:id="0">
          <w:tblGrid>
            <w:gridCol w:w="1125"/>
            <w:gridCol w:w="3285"/>
            <w:gridCol w:w="11535"/>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spacing w:after="0" w:lineRule="auto"/>
              <w:jc w:val="center"/>
              <w:rPr>
                <w:b w:val="1"/>
                <w:sz w:val="24"/>
                <w:szCs w:val="24"/>
              </w:rPr>
            </w:pPr>
            <w:r w:rsidDel="00000000" w:rsidR="00000000" w:rsidRPr="00000000">
              <w:rPr>
                <w:b w:val="1"/>
                <w:sz w:val="24"/>
                <w:szCs w:val="24"/>
                <w:rtl w:val="0"/>
              </w:rPr>
              <w:t xml:space="preserve">Priority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spacing w:after="0" w:lineRule="auto"/>
              <w:jc w:val="center"/>
              <w:rPr>
                <w:b w:val="1"/>
                <w:sz w:val="24"/>
                <w:szCs w:val="24"/>
              </w:rPr>
            </w:pPr>
            <w:r w:rsidDel="00000000" w:rsidR="00000000" w:rsidRPr="00000000">
              <w:rPr>
                <w:b w:val="1"/>
                <w:sz w:val="24"/>
                <w:szCs w:val="24"/>
                <w:rtl w:val="0"/>
              </w:rPr>
              <w:t xml:space="preserve">Focus Area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spacing w:after="0" w:line="240" w:lineRule="auto"/>
              <w:jc w:val="center"/>
              <w:rPr>
                <w:b w:val="1"/>
                <w:sz w:val="24"/>
                <w:szCs w:val="24"/>
              </w:rPr>
            </w:pPr>
            <w:r w:rsidDel="00000000" w:rsidR="00000000" w:rsidRPr="00000000">
              <w:rPr>
                <w:b w:val="1"/>
                <w:sz w:val="24"/>
                <w:szCs w:val="24"/>
                <w:rtl w:val="0"/>
              </w:rPr>
              <w:t xml:space="preserve">Key Activities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8">
            <w:pPr>
              <w:spacing w:after="0" w:lineRule="auto"/>
              <w:jc w:val="center"/>
              <w:rPr>
                <w:b w:val="1"/>
                <w:sz w:val="24"/>
                <w:szCs w:val="24"/>
              </w:rPr>
            </w:pPr>
            <w:r w:rsidDel="00000000" w:rsidR="00000000" w:rsidRPr="00000000">
              <w:rPr>
                <w:b w:val="1"/>
                <w:sz w:val="24"/>
                <w:szCs w:val="24"/>
                <w:rtl w:val="0"/>
              </w:rPr>
              <w:t xml:space="preserve">Priority 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spacing w:after="0" w:line="240" w:lineRule="auto"/>
              <w:rPr>
                <w:b w:val="1"/>
                <w:sz w:val="24"/>
                <w:szCs w:val="24"/>
              </w:rPr>
            </w:pPr>
            <w:r w:rsidDel="00000000" w:rsidR="00000000" w:rsidRPr="00000000">
              <w:rPr>
                <w:b w:val="1"/>
                <w:sz w:val="24"/>
                <w:szCs w:val="24"/>
                <w:rtl w:val="0"/>
              </w:rPr>
              <w:t xml:space="preserve">Teaching and Learning</w:t>
            </w:r>
          </w:p>
          <w:p w:rsidR="00000000" w:rsidDel="00000000" w:rsidP="00000000" w:rsidRDefault="00000000" w:rsidRPr="00000000" w14:paraId="0000000A">
            <w:pPr>
              <w:spacing w:after="0" w:line="240" w:lineRule="auto"/>
              <w:rPr>
                <w:b w:val="1"/>
                <w:sz w:val="24"/>
                <w:szCs w:val="24"/>
              </w:rPr>
            </w:pPr>
            <w:r w:rsidDel="00000000" w:rsidR="00000000" w:rsidRPr="00000000">
              <w:rPr>
                <w:rtl w:val="0"/>
              </w:rPr>
            </w:r>
          </w:p>
          <w:p w:rsidR="00000000" w:rsidDel="00000000" w:rsidP="00000000" w:rsidRDefault="00000000" w:rsidRPr="00000000" w14:paraId="0000000B">
            <w:pPr>
              <w:spacing w:after="0" w:line="240" w:lineRule="auto"/>
              <w:rPr>
                <w:sz w:val="24"/>
                <w:szCs w:val="24"/>
              </w:rPr>
            </w:pPr>
            <w:r w:rsidDel="00000000" w:rsidR="00000000" w:rsidRPr="00000000">
              <w:rPr>
                <w:b w:val="1"/>
                <w:rtl w:val="0"/>
              </w:rPr>
              <w:t xml:space="preserve">To continue to develop a creative curriculum including relevant and authentic learning experiences, that promote independence in pupils and meets the needs of all learners.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tabs>
                <w:tab w:val="left" w:leader="none" w:pos="568"/>
              </w:tabs>
              <w:spacing w:after="0" w:line="240" w:lineRule="auto"/>
              <w:rPr/>
            </w:pPr>
            <w:r w:rsidDel="00000000" w:rsidR="00000000" w:rsidRPr="00000000">
              <w:rPr>
                <w:rtl w:val="0"/>
              </w:rPr>
              <w:t xml:space="preserve">. To review our Cosmic Curriculum 2024 based on the Curriculum for Wales mandatory aspects - inset day and csc support </w:t>
            </w:r>
          </w:p>
          <w:p w:rsidR="00000000" w:rsidDel="00000000" w:rsidP="00000000" w:rsidRDefault="00000000" w:rsidRPr="00000000" w14:paraId="0000000D">
            <w:pPr>
              <w:tabs>
                <w:tab w:val="left" w:leader="none" w:pos="568"/>
              </w:tabs>
              <w:spacing w:after="0" w:line="240" w:lineRule="auto"/>
              <w:rPr/>
            </w:pPr>
            <w:r w:rsidDel="00000000" w:rsidR="00000000" w:rsidRPr="00000000">
              <w:rPr>
                <w:rtl w:val="0"/>
              </w:rPr>
              <w:t xml:space="preserve">. To develop consistent approaches to Long Term planning , Mid term planning and Short term planning </w:t>
            </w:r>
          </w:p>
          <w:p w:rsidR="00000000" w:rsidDel="00000000" w:rsidP="00000000" w:rsidRDefault="00000000" w:rsidRPr="00000000" w14:paraId="0000000E">
            <w:pPr>
              <w:tabs>
                <w:tab w:val="left" w:leader="none" w:pos="568"/>
              </w:tabs>
              <w:spacing w:after="0" w:line="240" w:lineRule="auto"/>
              <w:rPr/>
            </w:pPr>
            <w:r w:rsidDel="00000000" w:rsidR="00000000" w:rsidRPr="00000000">
              <w:rPr>
                <w:rtl w:val="0"/>
              </w:rPr>
              <w:t xml:space="preserve">. Develop the learning environment so that it promotes pupil independence in classrooms, outdoors and shared areas</w:t>
            </w:r>
          </w:p>
          <w:p w:rsidR="00000000" w:rsidDel="00000000" w:rsidP="00000000" w:rsidRDefault="00000000" w:rsidRPr="00000000" w14:paraId="0000000F">
            <w:pPr>
              <w:tabs>
                <w:tab w:val="left" w:leader="none" w:pos="568"/>
              </w:tabs>
              <w:spacing w:after="0" w:line="240" w:lineRule="auto"/>
              <w:rPr/>
            </w:pPr>
            <w:r w:rsidDel="00000000" w:rsidR="00000000" w:rsidRPr="00000000">
              <w:rPr>
                <w:rtl w:val="0"/>
              </w:rPr>
              <w:t xml:space="preserve">. Develop Problem solving and critical thinking in Maths throughout the school - CSC support through Lousie Davies </w:t>
            </w:r>
          </w:p>
          <w:p w:rsidR="00000000" w:rsidDel="00000000" w:rsidP="00000000" w:rsidRDefault="00000000" w:rsidRPr="00000000" w14:paraId="00000010">
            <w:pPr>
              <w:tabs>
                <w:tab w:val="left" w:leader="none" w:pos="568"/>
              </w:tabs>
              <w:spacing w:after="0" w:line="240" w:lineRule="auto"/>
              <w:rPr/>
            </w:pPr>
            <w:r w:rsidDel="00000000" w:rsidR="00000000" w:rsidRPr="00000000">
              <w:rPr>
                <w:rtl w:val="0"/>
              </w:rPr>
              <w:t xml:space="preserve">. Broaden the maths curriculum to include a balance of the 5 proficiencies - CSC support through Lousie Davies </w:t>
            </w:r>
          </w:p>
          <w:p w:rsidR="00000000" w:rsidDel="00000000" w:rsidP="00000000" w:rsidRDefault="00000000" w:rsidRPr="00000000" w14:paraId="00000011">
            <w:pPr>
              <w:tabs>
                <w:tab w:val="left" w:leader="none" w:pos="568"/>
              </w:tabs>
              <w:spacing w:after="0" w:line="240" w:lineRule="auto"/>
              <w:rPr/>
            </w:pPr>
            <w:r w:rsidDel="00000000" w:rsidR="00000000" w:rsidRPr="00000000">
              <w:rPr>
                <w:rtl w:val="0"/>
              </w:rPr>
              <w:t xml:space="preserve">.Training to ensure greater use of the new Welsh continuum to improve standard in Welsh across the school - CSC support </w:t>
            </w:r>
          </w:p>
          <w:p w:rsidR="00000000" w:rsidDel="00000000" w:rsidP="00000000" w:rsidRDefault="00000000" w:rsidRPr="00000000" w14:paraId="00000012">
            <w:pPr>
              <w:tabs>
                <w:tab w:val="left" w:leader="none" w:pos="568"/>
              </w:tabs>
              <w:spacing w:after="0" w:line="240" w:lineRule="auto"/>
              <w:rPr/>
            </w:pPr>
            <w:r w:rsidDel="00000000" w:rsidR="00000000" w:rsidRPr="00000000">
              <w:rPr>
                <w:rtl w:val="0"/>
              </w:rPr>
              <w:t xml:space="preserve">. Improve procedures to assess standards and progress. Develop a secure system and understanding of assessment and progression for all staff</w:t>
            </w:r>
          </w:p>
          <w:p w:rsidR="00000000" w:rsidDel="00000000" w:rsidP="00000000" w:rsidRDefault="00000000" w:rsidRPr="00000000" w14:paraId="00000013">
            <w:pPr>
              <w:tabs>
                <w:tab w:val="left" w:leader="none" w:pos="568"/>
              </w:tabs>
              <w:spacing w:after="0" w:line="240" w:lineRule="auto"/>
              <w:rPr/>
            </w:pPr>
            <w:r w:rsidDel="00000000" w:rsidR="00000000" w:rsidRPr="00000000">
              <w:rPr>
                <w:rtl w:val="0"/>
              </w:rPr>
              <w:t xml:space="preserve">. Develop a secure understanding of approaches (including questioning) to Assessment for Learning  - cluster inset day</w:t>
            </w:r>
          </w:p>
          <w:p w:rsidR="00000000" w:rsidDel="00000000" w:rsidP="00000000" w:rsidRDefault="00000000" w:rsidRPr="00000000" w14:paraId="00000014">
            <w:pPr>
              <w:tabs>
                <w:tab w:val="left" w:leader="none" w:pos="568"/>
              </w:tabs>
              <w:spacing w:after="0" w:line="240" w:lineRule="auto"/>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t xml:space="preserve">. To develop skills in Action Research</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spacing w:after="0" w:lineRule="auto"/>
              <w:jc w:val="center"/>
              <w:rPr>
                <w:b w:val="1"/>
                <w:sz w:val="24"/>
                <w:szCs w:val="24"/>
              </w:rPr>
            </w:pPr>
            <w:r w:rsidDel="00000000" w:rsidR="00000000" w:rsidRPr="00000000">
              <w:rPr>
                <w:b w:val="1"/>
                <w:sz w:val="24"/>
                <w:szCs w:val="24"/>
                <w:rtl w:val="0"/>
              </w:rPr>
              <w:t xml:space="preserve">Priority 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0" w:line="240" w:lineRule="auto"/>
              <w:rPr>
                <w:b w:val="1"/>
                <w:sz w:val="24"/>
                <w:szCs w:val="24"/>
              </w:rPr>
            </w:pPr>
            <w:r w:rsidDel="00000000" w:rsidR="00000000" w:rsidRPr="00000000">
              <w:rPr>
                <w:b w:val="1"/>
                <w:sz w:val="24"/>
                <w:szCs w:val="24"/>
                <w:rtl w:val="0"/>
              </w:rPr>
              <w:t xml:space="preserve">Wellbeing and Attitudes to learning</w:t>
            </w:r>
          </w:p>
          <w:p w:rsidR="00000000" w:rsidDel="00000000" w:rsidP="00000000" w:rsidRDefault="00000000" w:rsidRPr="00000000" w14:paraId="00000017">
            <w:pPr>
              <w:spacing w:after="0" w:line="240" w:lineRule="auto"/>
              <w:rPr>
                <w:b w:val="1"/>
                <w:sz w:val="24"/>
                <w:szCs w:val="24"/>
              </w:rPr>
            </w:pPr>
            <w:r w:rsidDel="00000000" w:rsidR="00000000" w:rsidRPr="00000000">
              <w:rPr>
                <w:rtl w:val="0"/>
              </w:rPr>
            </w:r>
          </w:p>
          <w:p w:rsidR="00000000" w:rsidDel="00000000" w:rsidP="00000000" w:rsidRDefault="00000000" w:rsidRPr="00000000" w14:paraId="00000018">
            <w:pPr>
              <w:spacing w:after="0" w:line="240" w:lineRule="auto"/>
              <w:rPr>
                <w:b w:val="1"/>
                <w:sz w:val="24"/>
                <w:szCs w:val="24"/>
              </w:rPr>
            </w:pPr>
            <w:r w:rsidDel="00000000" w:rsidR="00000000" w:rsidRPr="00000000">
              <w:rPr>
                <w:b w:val="1"/>
                <w:rtl w:val="0"/>
              </w:rPr>
              <w:t xml:space="preserve">To develop a whole school approach to Mental Health and Wellbeing and embed the school processes to ensure all pupils, including those with ALN, are provided for and make good progress from their starting point.</w:t>
            </w:r>
            <w:r w:rsidDel="00000000" w:rsidR="00000000" w:rsidRPr="00000000">
              <w:rPr>
                <w:rtl w:val="0"/>
              </w:rPr>
            </w:r>
          </w:p>
        </w:tc>
        <w:tc>
          <w:tcPr/>
          <w:p w:rsidR="00000000" w:rsidDel="00000000" w:rsidP="00000000" w:rsidRDefault="00000000" w:rsidRPr="00000000" w14:paraId="00000019">
            <w:pPr>
              <w:tabs>
                <w:tab w:val="left" w:leader="none" w:pos="568"/>
              </w:tabs>
              <w:spacing w:after="0" w:line="240" w:lineRule="auto"/>
              <w:rPr/>
            </w:pPr>
            <w:r w:rsidDel="00000000" w:rsidR="00000000" w:rsidRPr="00000000">
              <w:rPr>
                <w:rtl w:val="0"/>
              </w:rPr>
              <w:t xml:space="preserve">. Embed all ALN systems and processes for ALN in accordance with ALNET </w:t>
            </w:r>
          </w:p>
          <w:p w:rsidR="00000000" w:rsidDel="00000000" w:rsidP="00000000" w:rsidRDefault="00000000" w:rsidRPr="00000000" w14:paraId="0000001A">
            <w:pPr>
              <w:tabs>
                <w:tab w:val="left" w:leader="none" w:pos="568"/>
              </w:tabs>
              <w:spacing w:after="0" w:line="240" w:lineRule="auto"/>
              <w:rPr/>
            </w:pPr>
            <w:r w:rsidDel="00000000" w:rsidR="00000000" w:rsidRPr="00000000">
              <w:rPr>
                <w:rtl w:val="0"/>
              </w:rPr>
              <w:t xml:space="preserve">. Embed PCP approaches throughout the school </w:t>
            </w:r>
          </w:p>
          <w:p w:rsidR="00000000" w:rsidDel="00000000" w:rsidP="00000000" w:rsidRDefault="00000000" w:rsidRPr="00000000" w14:paraId="0000001B">
            <w:pPr>
              <w:tabs>
                <w:tab w:val="left" w:leader="none" w:pos="568"/>
              </w:tabs>
              <w:spacing w:after="0" w:line="240" w:lineRule="auto"/>
              <w:rPr/>
            </w:pPr>
            <w:r w:rsidDel="00000000" w:rsidR="00000000" w:rsidRPr="00000000">
              <w:rPr>
                <w:rtl w:val="0"/>
              </w:rPr>
              <w:t xml:space="preserve">. Introduce  the ‘ Whole School Approach to Mental Health and Wellbeing’ </w:t>
            </w:r>
          </w:p>
          <w:p w:rsidR="00000000" w:rsidDel="00000000" w:rsidP="00000000" w:rsidRDefault="00000000" w:rsidRPr="00000000" w14:paraId="0000001C">
            <w:pPr>
              <w:tabs>
                <w:tab w:val="left" w:leader="none" w:pos="568"/>
              </w:tabs>
              <w:spacing w:after="0" w:line="240" w:lineRule="auto"/>
              <w:rPr/>
            </w:pPr>
            <w:r w:rsidDel="00000000" w:rsidR="00000000" w:rsidRPr="00000000">
              <w:rPr>
                <w:rtl w:val="0"/>
              </w:rPr>
              <w:t xml:space="preserve">. Introduce whole school coverage map and ensure mandatory elements of  RSE are planned for in every year group </w:t>
            </w:r>
          </w:p>
          <w:p w:rsidR="00000000" w:rsidDel="00000000" w:rsidP="00000000" w:rsidRDefault="00000000" w:rsidRPr="00000000" w14:paraId="0000001D">
            <w:pPr>
              <w:tabs>
                <w:tab w:val="left" w:leader="none" w:pos="568"/>
              </w:tabs>
              <w:spacing w:after="0" w:line="240" w:lineRule="auto"/>
              <w:rPr/>
            </w:pPr>
            <w:r w:rsidDel="00000000" w:rsidR="00000000" w:rsidRPr="00000000">
              <w:rPr>
                <w:rtl w:val="0"/>
              </w:rPr>
              <w:t xml:space="preserve">. Ensure that pupils play an active role in all elements of the school </w:t>
            </w:r>
          </w:p>
          <w:p w:rsidR="00000000" w:rsidDel="00000000" w:rsidP="00000000" w:rsidRDefault="00000000" w:rsidRPr="00000000" w14:paraId="0000001E">
            <w:pPr>
              <w:numPr>
                <w:ilvl w:val="0"/>
                <w:numId w:val="1"/>
              </w:numPr>
              <w:tabs>
                <w:tab w:val="left" w:leader="none" w:pos="568"/>
              </w:tabs>
              <w:spacing w:after="0" w:line="240" w:lineRule="auto"/>
              <w:ind w:left="720" w:hanging="360"/>
              <w:rPr>
                <w:u w:val="none"/>
              </w:rPr>
            </w:pPr>
            <w:r w:rsidDel="00000000" w:rsidR="00000000" w:rsidRPr="00000000">
              <w:rPr>
                <w:rtl w:val="0"/>
              </w:rPr>
              <w:t xml:space="preserve">head boy/ head girl </w:t>
            </w:r>
          </w:p>
          <w:p w:rsidR="00000000" w:rsidDel="00000000" w:rsidP="00000000" w:rsidRDefault="00000000" w:rsidRPr="00000000" w14:paraId="0000001F">
            <w:pPr>
              <w:numPr>
                <w:ilvl w:val="0"/>
                <w:numId w:val="1"/>
              </w:numPr>
              <w:tabs>
                <w:tab w:val="left" w:leader="none" w:pos="568"/>
              </w:tabs>
              <w:spacing w:after="0" w:line="240" w:lineRule="auto"/>
              <w:ind w:left="720" w:hanging="360"/>
              <w:rPr>
                <w:u w:val="none"/>
              </w:rPr>
            </w:pPr>
            <w:r w:rsidDel="00000000" w:rsidR="00000000" w:rsidRPr="00000000">
              <w:rPr>
                <w:rtl w:val="0"/>
              </w:rPr>
              <w:t xml:space="preserve">committees</w:t>
            </w:r>
          </w:p>
          <w:p w:rsidR="00000000" w:rsidDel="00000000" w:rsidP="00000000" w:rsidRDefault="00000000" w:rsidRPr="00000000" w14:paraId="00000020">
            <w:pPr>
              <w:numPr>
                <w:ilvl w:val="0"/>
                <w:numId w:val="1"/>
              </w:numPr>
              <w:tabs>
                <w:tab w:val="left" w:leader="none" w:pos="568"/>
              </w:tabs>
              <w:spacing w:after="0" w:line="240" w:lineRule="auto"/>
              <w:ind w:left="720" w:hanging="360"/>
              <w:rPr>
                <w:u w:val="none"/>
              </w:rPr>
            </w:pPr>
            <w:r w:rsidDel="00000000" w:rsidR="00000000" w:rsidRPr="00000000">
              <w:rPr>
                <w:rtl w:val="0"/>
              </w:rPr>
              <w:t xml:space="preserve">student council </w:t>
            </w:r>
          </w:p>
          <w:p w:rsidR="00000000" w:rsidDel="00000000" w:rsidP="00000000" w:rsidRDefault="00000000" w:rsidRPr="00000000" w14:paraId="00000021">
            <w:pPr>
              <w:tabs>
                <w:tab w:val="left" w:leader="none" w:pos="568"/>
              </w:tabs>
              <w:spacing w:after="0" w:line="240" w:lineRule="auto"/>
              <w:rPr/>
            </w:pPr>
            <w:r w:rsidDel="00000000" w:rsidR="00000000" w:rsidRPr="00000000">
              <w:rPr>
                <w:rtl w:val="0"/>
              </w:rPr>
              <w:t xml:space="preserve">. Improve approaches to pupil voice and opportunities for pupils to contribute to their learning - Pupilpower board in all classes, Voting stations </w:t>
            </w:r>
          </w:p>
          <w:p w:rsidR="00000000" w:rsidDel="00000000" w:rsidP="00000000" w:rsidRDefault="00000000" w:rsidRPr="00000000" w14:paraId="00000022">
            <w:pPr>
              <w:tabs>
                <w:tab w:val="left" w:leader="none" w:pos="568"/>
              </w:tabs>
              <w:spacing w:after="0" w:line="240" w:lineRule="auto"/>
              <w:rPr/>
            </w:pPr>
            <w:r w:rsidDel="00000000" w:rsidR="00000000" w:rsidRPr="00000000">
              <w:rPr>
                <w:rtl w:val="0"/>
              </w:rPr>
              <w:t xml:space="preserve">. To continue to improve staff wellbeing.</w:t>
            </w:r>
          </w:p>
          <w:p w:rsidR="00000000" w:rsidDel="00000000" w:rsidP="00000000" w:rsidRDefault="00000000" w:rsidRPr="00000000" w14:paraId="00000023">
            <w:pPr>
              <w:spacing w:after="0" w:line="240" w:lineRule="auto"/>
              <w:rPr/>
            </w:pPr>
            <w:r w:rsidDel="00000000" w:rsidR="00000000" w:rsidRPr="00000000">
              <w:rPr>
                <w:rtl w:val="0"/>
              </w:rPr>
              <w:t xml:space="preserve">. To update and embed school strategic equality plan</w:t>
            </w:r>
          </w:p>
          <w:p w:rsidR="00000000" w:rsidDel="00000000" w:rsidP="00000000" w:rsidRDefault="00000000" w:rsidRPr="00000000" w14:paraId="00000024">
            <w:pPr>
              <w:tabs>
                <w:tab w:val="left" w:leader="none" w:pos="568"/>
              </w:tabs>
              <w:spacing w:after="0" w:line="240" w:lineRule="auto"/>
              <w:rPr/>
            </w:pPr>
            <w:bookmarkStart w:colFirst="0" w:colLast="0" w:name="_heading=h.30j0zll" w:id="0"/>
            <w:bookmarkEnd w:id="0"/>
            <w:r w:rsidDel="00000000" w:rsidR="00000000" w:rsidRPr="00000000">
              <w:rPr>
                <w:rtl w:val="0"/>
              </w:rPr>
              <w:t xml:space="preserve">. To improve pupils’ attendance to above 95% </w:t>
            </w:r>
            <w:r w:rsidDel="00000000" w:rsidR="00000000" w:rsidRPr="00000000">
              <w:rPr>
                <w:rtl w:val="0"/>
              </w:rPr>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spacing w:after="0" w:lineRule="auto"/>
              <w:jc w:val="center"/>
              <w:rPr>
                <w:b w:val="1"/>
                <w:sz w:val="24"/>
                <w:szCs w:val="24"/>
              </w:rPr>
            </w:pPr>
            <w:r w:rsidDel="00000000" w:rsidR="00000000" w:rsidRPr="00000000">
              <w:rPr>
                <w:b w:val="1"/>
                <w:sz w:val="24"/>
                <w:szCs w:val="24"/>
                <w:rtl w:val="0"/>
              </w:rPr>
              <w:t xml:space="preserve">Priority 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after="0" w:line="240" w:lineRule="auto"/>
              <w:rPr>
                <w:b w:val="1"/>
                <w:sz w:val="24"/>
                <w:szCs w:val="24"/>
              </w:rPr>
            </w:pPr>
            <w:r w:rsidDel="00000000" w:rsidR="00000000" w:rsidRPr="00000000">
              <w:rPr>
                <w:b w:val="1"/>
                <w:sz w:val="24"/>
                <w:szCs w:val="24"/>
                <w:rtl w:val="0"/>
              </w:rPr>
              <w:t xml:space="preserve">Leadership and Management</w:t>
            </w:r>
          </w:p>
          <w:p w:rsidR="00000000" w:rsidDel="00000000" w:rsidP="00000000" w:rsidRDefault="00000000" w:rsidRPr="00000000" w14:paraId="00000027">
            <w:pPr>
              <w:spacing w:after="0" w:line="240" w:lineRule="auto"/>
              <w:rPr>
                <w:sz w:val="24"/>
                <w:szCs w:val="24"/>
              </w:rPr>
            </w:pPr>
            <w:r w:rsidDel="00000000" w:rsidR="00000000" w:rsidRPr="00000000">
              <w:rPr>
                <w:rtl w:val="0"/>
              </w:rPr>
            </w:r>
          </w:p>
          <w:p w:rsidR="00000000" w:rsidDel="00000000" w:rsidP="00000000" w:rsidRDefault="00000000" w:rsidRPr="00000000" w14:paraId="00000028">
            <w:pPr>
              <w:spacing w:after="0" w:line="240" w:lineRule="auto"/>
              <w:rPr>
                <w:sz w:val="24"/>
                <w:szCs w:val="24"/>
              </w:rPr>
            </w:pPr>
            <w:r w:rsidDel="00000000" w:rsidR="00000000" w:rsidRPr="00000000">
              <w:rPr>
                <w:b w:val="1"/>
                <w:rtl w:val="0"/>
              </w:rPr>
              <w:t xml:space="preserve">To develop and clarify the self evaluation processes and include staff and governors throughout the school year.</w:t>
            </w:r>
            <w:r w:rsidDel="00000000" w:rsidR="00000000" w:rsidRPr="00000000">
              <w:rPr>
                <w:rtl w:val="0"/>
              </w:rPr>
            </w:r>
          </w:p>
        </w:tc>
        <w:tc>
          <w:tcPr/>
          <w:p w:rsidR="00000000" w:rsidDel="00000000" w:rsidP="00000000" w:rsidRDefault="00000000" w:rsidRPr="00000000" w14:paraId="00000029">
            <w:pPr>
              <w:tabs>
                <w:tab w:val="left" w:leader="none" w:pos="568"/>
              </w:tabs>
              <w:spacing w:after="0" w:line="240" w:lineRule="auto"/>
              <w:rPr/>
            </w:pPr>
            <w:r w:rsidDel="00000000" w:rsidR="00000000" w:rsidRPr="00000000">
              <w:rPr>
                <w:rtl w:val="0"/>
              </w:rPr>
              <w:t xml:space="preserve">. To develop and refine SLT Roles </w:t>
            </w:r>
          </w:p>
          <w:p w:rsidR="00000000" w:rsidDel="00000000" w:rsidP="00000000" w:rsidRDefault="00000000" w:rsidRPr="00000000" w14:paraId="0000002A">
            <w:pPr>
              <w:tabs>
                <w:tab w:val="left" w:leader="none" w:pos="568"/>
              </w:tabs>
              <w:spacing w:after="0" w:line="240" w:lineRule="auto"/>
              <w:rPr/>
            </w:pPr>
            <w:r w:rsidDel="00000000" w:rsidR="00000000" w:rsidRPr="00000000">
              <w:rPr>
                <w:rtl w:val="0"/>
              </w:rPr>
              <w:t xml:space="preserve">. To develop Distributed leadership and AOLE roles </w:t>
            </w:r>
          </w:p>
          <w:p w:rsidR="00000000" w:rsidDel="00000000" w:rsidP="00000000" w:rsidRDefault="00000000" w:rsidRPr="00000000" w14:paraId="0000002B">
            <w:pPr>
              <w:tabs>
                <w:tab w:val="left" w:leader="none" w:pos="568"/>
              </w:tabs>
              <w:spacing w:after="0" w:line="240" w:lineRule="auto"/>
              <w:rPr/>
            </w:pPr>
            <w:r w:rsidDel="00000000" w:rsidR="00000000" w:rsidRPr="00000000">
              <w:rPr>
                <w:rtl w:val="0"/>
              </w:rPr>
              <w:t xml:space="preserve">. To develop a clear and consistent calendar of MER activities </w:t>
            </w:r>
          </w:p>
          <w:p w:rsidR="00000000" w:rsidDel="00000000" w:rsidP="00000000" w:rsidRDefault="00000000" w:rsidRPr="00000000" w14:paraId="0000002C">
            <w:pPr>
              <w:tabs>
                <w:tab w:val="left" w:leader="none" w:pos="568"/>
              </w:tabs>
              <w:spacing w:after="0" w:line="240" w:lineRule="auto"/>
              <w:rPr/>
            </w:pPr>
            <w:r w:rsidDel="00000000" w:rsidR="00000000" w:rsidRPr="00000000">
              <w:rPr>
                <w:rtl w:val="0"/>
              </w:rPr>
              <w:t xml:space="preserve">. To evaluate approaches to assure leaders, staff and governors of the effective operation of key policies and procedures</w:t>
            </w:r>
          </w:p>
          <w:p w:rsidR="00000000" w:rsidDel="00000000" w:rsidP="00000000" w:rsidRDefault="00000000" w:rsidRPr="00000000" w14:paraId="0000002D">
            <w:pPr>
              <w:tabs>
                <w:tab w:val="left" w:leader="none" w:pos="568"/>
              </w:tabs>
              <w:spacing w:after="0" w:line="240" w:lineRule="auto"/>
              <w:rPr/>
            </w:pPr>
            <w:r w:rsidDel="00000000" w:rsidR="00000000" w:rsidRPr="00000000">
              <w:rPr>
                <w:rtl w:val="0"/>
              </w:rPr>
              <w:t xml:space="preserve">. For staff and Governors to analyse robust first-hand evidence of standards and provision - fully involved in monitoring activities including work scrutiny and learning walks. </w:t>
            </w:r>
          </w:p>
          <w:p w:rsidR="00000000" w:rsidDel="00000000" w:rsidP="00000000" w:rsidRDefault="00000000" w:rsidRPr="00000000" w14:paraId="0000002E">
            <w:pPr>
              <w:tabs>
                <w:tab w:val="left" w:leader="none" w:pos="568"/>
              </w:tabs>
              <w:spacing w:after="0" w:line="240" w:lineRule="auto"/>
              <w:rPr/>
            </w:pPr>
            <w:r w:rsidDel="00000000" w:rsidR="00000000" w:rsidRPr="00000000">
              <w:rPr>
                <w:rtl w:val="0"/>
              </w:rPr>
              <w:t xml:space="preserve">. To use self-evaluation findings, together with other information, to support relevant priorities and actions for improvement </w:t>
            </w:r>
          </w:p>
          <w:p w:rsidR="00000000" w:rsidDel="00000000" w:rsidP="00000000" w:rsidRDefault="00000000" w:rsidRPr="00000000" w14:paraId="0000002F">
            <w:pPr>
              <w:tabs>
                <w:tab w:val="left" w:leader="none" w:pos="568"/>
              </w:tabs>
              <w:spacing w:after="0" w:line="240" w:lineRule="auto"/>
              <w:rPr/>
            </w:pPr>
            <w:r w:rsidDel="00000000" w:rsidR="00000000" w:rsidRPr="00000000">
              <w:rPr>
                <w:rtl w:val="0"/>
              </w:rPr>
            </w:r>
          </w:p>
        </w:tc>
      </w:tr>
    </w:tbl>
    <w:p w:rsidR="00000000" w:rsidDel="00000000" w:rsidP="00000000" w:rsidRDefault="00000000" w:rsidRPr="00000000" w14:paraId="00000030">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DC4671"/>
    <w:pPr>
      <w:spacing w:after="200" w:line="276" w:lineRule="auto"/>
    </w:pPr>
    <w:rPr>
      <w:rFonts w:ascii="Calibri" w:cs="Times New Roman" w:eastAsia="Calibri" w:hAnsi="Calibri"/>
    </w:rPr>
  </w:style>
  <w:style w:type="paragraph" w:styleId="Heading1">
    <w:name w:val="heading 1"/>
    <w:basedOn w:val="Normal"/>
    <w:next w:val="Normal"/>
    <w:link w:val="Heading1Char"/>
    <w:uiPriority w:val="9"/>
    <w:qFormat w:val="1"/>
    <w:rsid w:val="00DC467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DC467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DC467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DC467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DC467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DC467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DC467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DC467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DC467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C467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DC467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DC467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DC467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DC467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DC467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DC467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DC467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DC4671"/>
    <w:rPr>
      <w:rFonts w:cstheme="majorBidi" w:eastAsiaTheme="majorEastAsia"/>
      <w:color w:val="272727" w:themeColor="text1" w:themeTint="0000D8"/>
    </w:rPr>
  </w:style>
  <w:style w:type="paragraph" w:styleId="Title">
    <w:name w:val="Title"/>
    <w:basedOn w:val="Normal"/>
    <w:next w:val="Normal"/>
    <w:link w:val="TitleChar"/>
    <w:uiPriority w:val="10"/>
    <w:qFormat w:val="1"/>
    <w:rsid w:val="00DC4671"/>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DC4671"/>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DC4671"/>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DC467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DC467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C4671"/>
    <w:rPr>
      <w:i w:val="1"/>
      <w:iCs w:val="1"/>
      <w:color w:val="404040" w:themeColor="text1" w:themeTint="0000BF"/>
    </w:rPr>
  </w:style>
  <w:style w:type="paragraph" w:styleId="ListParagraph">
    <w:name w:val="List Paragraph"/>
    <w:basedOn w:val="Normal"/>
    <w:uiPriority w:val="34"/>
    <w:qFormat w:val="1"/>
    <w:rsid w:val="00DC4671"/>
    <w:pPr>
      <w:ind w:left="720"/>
      <w:contextualSpacing w:val="1"/>
    </w:pPr>
  </w:style>
  <w:style w:type="character" w:styleId="IntenseEmphasis">
    <w:name w:val="Intense Emphasis"/>
    <w:basedOn w:val="DefaultParagraphFont"/>
    <w:uiPriority w:val="21"/>
    <w:qFormat w:val="1"/>
    <w:rsid w:val="00DC4671"/>
    <w:rPr>
      <w:i w:val="1"/>
      <w:iCs w:val="1"/>
      <w:color w:val="0f4761" w:themeColor="accent1" w:themeShade="0000BF"/>
    </w:rPr>
  </w:style>
  <w:style w:type="paragraph" w:styleId="IntenseQuote">
    <w:name w:val="Intense Quote"/>
    <w:basedOn w:val="Normal"/>
    <w:next w:val="Normal"/>
    <w:link w:val="IntenseQuoteChar"/>
    <w:uiPriority w:val="30"/>
    <w:qFormat w:val="1"/>
    <w:rsid w:val="00DC467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C4671"/>
    <w:rPr>
      <w:i w:val="1"/>
      <w:iCs w:val="1"/>
      <w:color w:val="0f4761" w:themeColor="accent1" w:themeShade="0000BF"/>
    </w:rPr>
  </w:style>
  <w:style w:type="character" w:styleId="IntenseReference">
    <w:name w:val="Intense Reference"/>
    <w:basedOn w:val="DefaultParagraphFont"/>
    <w:uiPriority w:val="32"/>
    <w:qFormat w:val="1"/>
    <w:rsid w:val="00DC4671"/>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SLfJPmpaOBFFoxgpzfScGRJXXQ==">CgMxLjAyCWguMzBqMHpsbDgAciExcm5IRWp6SGotdUt3Q1A5WFZ5QmZGa184ZUV6RFRNeko=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0BE35C1F9607B459E2BE9D4F56F8CEC" ma:contentTypeVersion="11" ma:contentTypeDescription="Create a new document." ma:contentTypeScope="" ma:versionID="f6c0e675c2495c4e93c6e721405d4073">
  <xsd:schema xmlns:xsd="http://www.w3.org/2001/XMLSchema" xmlns:xs="http://www.w3.org/2001/XMLSchema" xmlns:p="http://schemas.microsoft.com/office/2006/metadata/properties" xmlns:ns2="23b56292-4fba-441b-a558-965521dbf064" xmlns:ns3="aaa61253-7236-4b30-a398-5d7f64d994d2" targetNamespace="http://schemas.microsoft.com/office/2006/metadata/properties" ma:root="true" ma:fieldsID="ad83fc65e67cb1faa55aa6afdfff6228" ns2:_="" ns3:_="">
    <xsd:import namespace="23b56292-4fba-441b-a558-965521dbf064"/>
    <xsd:import namespace="aaa61253-7236-4b30-a398-5d7f64d994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56292-4fba-441b-a558-965521dbf0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23b56292-4fba-441b-a558-965521dbf0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1004C44-6B14-41CB-A998-805F01C43235}"/>
</file>

<file path=customXML/itemProps3.xml><?xml version="1.0" encoding="utf-8"?>
<ds:datastoreItem xmlns:ds="http://schemas.openxmlformats.org/officeDocument/2006/customXml" ds:itemID="{FFDFF045-4F16-4793-B7B3-851098C4AED2}"/>
</file>

<file path=customXML/itemProps4.xml><?xml version="1.0" encoding="utf-8"?>
<ds:datastoreItem xmlns:ds="http://schemas.openxmlformats.org/officeDocument/2006/customXml" ds:itemID="{1D762654-83BF-4502-84E5-E3759894C611}"/>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Morrison (Trelales Primary School)</dc:creator>
  <dcterms:created xsi:type="dcterms:W3CDTF">2024-11-27T12:27:00Z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0x01010000BE35C1F9607B459E2BE9D4F56F8CEC</vt:lpwstr>
  </property>
  <property fmtid="{D5CDD505-2E9C-101B-9397-08002B2CF9AE}" pid="3" name="MediaServiceImageTags">
    <vt:lpwstr/>
  </property>
</Properties>
</file>